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FD3" w:rsidRPr="005B32CC" w:rsidRDefault="005B32CC">
      <w:pPr>
        <w:jc w:val="center"/>
        <w:rPr>
          <w:rFonts w:ascii="Century Gothic" w:hAnsi="Century Gothic" w:cs="Arial"/>
          <w:b/>
          <w:bCs w:val="0"/>
          <w:sz w:val="28"/>
        </w:rPr>
      </w:pPr>
      <w:r w:rsidRPr="005B32CC">
        <w:rPr>
          <w:rFonts w:ascii="Century Gothic" w:hAnsi="Century Gothic" w:cs="Arial"/>
          <w:b/>
          <w:bCs w:val="0"/>
          <w:sz w:val="28"/>
        </w:rPr>
        <w:t>Historia de la Cultura</w:t>
      </w:r>
    </w:p>
    <w:p w:rsidR="005B32CC" w:rsidRPr="005B32CC" w:rsidRDefault="005B32CC">
      <w:pPr>
        <w:jc w:val="center"/>
        <w:rPr>
          <w:rFonts w:ascii="Century Gothic" w:hAnsi="Century Gothic" w:cs="Arial"/>
          <w:b/>
          <w:bCs w:val="0"/>
          <w:sz w:val="28"/>
        </w:rPr>
      </w:pPr>
      <w:r w:rsidRPr="005B32CC">
        <w:rPr>
          <w:rFonts w:ascii="Century Gothic" w:hAnsi="Century Gothic" w:cs="Arial"/>
          <w:b/>
          <w:bCs w:val="0"/>
          <w:sz w:val="28"/>
        </w:rPr>
        <w:t xml:space="preserve">Gira </w:t>
      </w:r>
      <w:r w:rsidR="00BD2825">
        <w:rPr>
          <w:rFonts w:ascii="Century Gothic" w:hAnsi="Century Gothic" w:cs="Arial"/>
          <w:b/>
          <w:bCs w:val="0"/>
          <w:sz w:val="28"/>
        </w:rPr>
        <w:t>a Finc</w:t>
      </w:r>
      <w:r w:rsidR="00BB7573">
        <w:rPr>
          <w:rFonts w:ascii="Century Gothic" w:hAnsi="Century Gothic" w:cs="Arial"/>
          <w:b/>
          <w:bCs w:val="0"/>
          <w:sz w:val="28"/>
        </w:rPr>
        <w:t>a y Beneficio de Café (Naranjo) y</w:t>
      </w:r>
      <w:r w:rsidR="00BD2825">
        <w:rPr>
          <w:rFonts w:ascii="Century Gothic" w:hAnsi="Century Gothic" w:cs="Arial"/>
          <w:b/>
          <w:bCs w:val="0"/>
          <w:sz w:val="28"/>
        </w:rPr>
        <w:t xml:space="preserve"> Fábrica Nacional de Carretas (</w:t>
      </w:r>
      <w:proofErr w:type="spellStart"/>
      <w:r w:rsidR="00BD2825">
        <w:rPr>
          <w:rFonts w:ascii="Century Gothic" w:hAnsi="Century Gothic" w:cs="Arial"/>
          <w:b/>
          <w:bCs w:val="0"/>
          <w:sz w:val="28"/>
        </w:rPr>
        <w:t>Sarchí</w:t>
      </w:r>
      <w:proofErr w:type="spellEnd"/>
      <w:r w:rsidR="00BD2825">
        <w:rPr>
          <w:rFonts w:ascii="Century Gothic" w:hAnsi="Century Gothic" w:cs="Arial"/>
          <w:b/>
          <w:bCs w:val="0"/>
          <w:sz w:val="28"/>
        </w:rPr>
        <w:t>).</w:t>
      </w:r>
    </w:p>
    <w:p w:rsidR="005B32CC" w:rsidRPr="005B32CC" w:rsidRDefault="00D76465">
      <w:pPr>
        <w:jc w:val="center"/>
        <w:rPr>
          <w:rFonts w:ascii="Century Gothic" w:hAnsi="Century Gothic" w:cs="Arial"/>
          <w:b/>
          <w:bCs w:val="0"/>
          <w:sz w:val="28"/>
        </w:rPr>
      </w:pPr>
      <w:r>
        <w:rPr>
          <w:rFonts w:ascii="Century Gothic" w:hAnsi="Century Gothic" w:cs="Arial"/>
          <w:b/>
          <w:bCs w:val="0"/>
          <w:sz w:val="28"/>
        </w:rPr>
        <w:t>M</w:t>
      </w:r>
      <w:r w:rsidR="00E3110B">
        <w:rPr>
          <w:rFonts w:ascii="Century Gothic" w:hAnsi="Century Gothic" w:cs="Arial"/>
          <w:b/>
          <w:bCs w:val="0"/>
          <w:sz w:val="28"/>
        </w:rPr>
        <w:t>iércoles</w:t>
      </w:r>
      <w:r>
        <w:rPr>
          <w:rFonts w:ascii="Century Gothic" w:hAnsi="Century Gothic" w:cs="Arial"/>
          <w:b/>
          <w:bCs w:val="0"/>
          <w:sz w:val="28"/>
        </w:rPr>
        <w:t xml:space="preserve"> </w:t>
      </w:r>
      <w:r w:rsidR="00E3110B">
        <w:rPr>
          <w:rFonts w:ascii="Century Gothic" w:hAnsi="Century Gothic" w:cs="Arial"/>
          <w:b/>
          <w:bCs w:val="0"/>
          <w:sz w:val="28"/>
        </w:rPr>
        <w:t>07</w:t>
      </w:r>
      <w:r>
        <w:rPr>
          <w:rFonts w:ascii="Century Gothic" w:hAnsi="Century Gothic" w:cs="Arial"/>
          <w:b/>
          <w:bCs w:val="0"/>
          <w:sz w:val="28"/>
        </w:rPr>
        <w:t xml:space="preserve"> </w:t>
      </w:r>
      <w:r w:rsidR="005B32CC" w:rsidRPr="005B32CC">
        <w:rPr>
          <w:rFonts w:ascii="Century Gothic" w:hAnsi="Century Gothic" w:cs="Arial"/>
          <w:b/>
          <w:bCs w:val="0"/>
          <w:sz w:val="28"/>
        </w:rPr>
        <w:t xml:space="preserve">de </w:t>
      </w:r>
      <w:r w:rsidR="00BD2825">
        <w:rPr>
          <w:rFonts w:ascii="Century Gothic" w:hAnsi="Century Gothic" w:cs="Arial"/>
          <w:b/>
          <w:bCs w:val="0"/>
          <w:sz w:val="28"/>
        </w:rPr>
        <w:t>noviembre</w:t>
      </w:r>
    </w:p>
    <w:p w:rsidR="005B32CC" w:rsidRPr="005B32CC" w:rsidRDefault="005B32CC">
      <w:pPr>
        <w:jc w:val="center"/>
        <w:rPr>
          <w:rFonts w:ascii="Century Gothic" w:hAnsi="Century Gothic" w:cs="Arial"/>
        </w:rPr>
      </w:pPr>
    </w:p>
    <w:p w:rsidR="00545FD3" w:rsidRPr="005B32CC" w:rsidRDefault="00E3110B">
      <w:pPr>
        <w:jc w:val="right"/>
        <w:rPr>
          <w:rFonts w:ascii="Century Gothic" w:hAnsi="Century Gothic" w:cs="Arial"/>
        </w:rPr>
      </w:pPr>
      <w:r>
        <w:rPr>
          <w:rFonts w:ascii="Century Gothic" w:hAnsi="Century Gothic" w:cs="Arial"/>
        </w:rPr>
        <w:t>30</w:t>
      </w:r>
      <w:r w:rsidR="009420FB" w:rsidRPr="005B32CC">
        <w:rPr>
          <w:rFonts w:ascii="Century Gothic" w:hAnsi="Century Gothic" w:cs="Arial"/>
        </w:rPr>
        <w:t xml:space="preserve"> </w:t>
      </w:r>
      <w:r w:rsidR="00545FD3" w:rsidRPr="005B32CC">
        <w:rPr>
          <w:rFonts w:ascii="Century Gothic" w:hAnsi="Century Gothic" w:cs="Arial"/>
        </w:rPr>
        <w:t xml:space="preserve">de </w:t>
      </w:r>
      <w:r>
        <w:rPr>
          <w:rFonts w:ascii="Century Gothic" w:hAnsi="Century Gothic" w:cs="Arial"/>
        </w:rPr>
        <w:t>octubre,</w:t>
      </w:r>
      <w:r w:rsidR="00545FD3" w:rsidRPr="005B32CC">
        <w:rPr>
          <w:rFonts w:ascii="Century Gothic" w:hAnsi="Century Gothic" w:cs="Arial"/>
        </w:rPr>
        <w:t xml:space="preserve"> 20</w:t>
      </w:r>
      <w:r w:rsidR="00C127E7" w:rsidRPr="005B32CC">
        <w:rPr>
          <w:rFonts w:ascii="Century Gothic" w:hAnsi="Century Gothic" w:cs="Arial"/>
        </w:rPr>
        <w:t>1</w:t>
      </w:r>
      <w:r>
        <w:rPr>
          <w:rFonts w:ascii="Century Gothic" w:hAnsi="Century Gothic" w:cs="Arial"/>
        </w:rPr>
        <w:t>8</w:t>
      </w:r>
    </w:p>
    <w:p w:rsidR="00545FD3" w:rsidRDefault="00545FD3">
      <w:pPr>
        <w:jc w:val="both"/>
        <w:rPr>
          <w:rFonts w:ascii="Century Gothic" w:hAnsi="Century Gothic" w:cs="Arial"/>
          <w:sz w:val="16"/>
          <w:szCs w:val="16"/>
        </w:rPr>
      </w:pPr>
    </w:p>
    <w:p w:rsidR="00FB3C76" w:rsidRPr="005B32CC" w:rsidRDefault="00FB3C76">
      <w:pPr>
        <w:jc w:val="both"/>
        <w:rPr>
          <w:rFonts w:ascii="Century Gothic" w:hAnsi="Century Gothic" w:cs="Arial"/>
          <w:sz w:val="16"/>
          <w:szCs w:val="16"/>
        </w:rPr>
      </w:pPr>
    </w:p>
    <w:p w:rsidR="00545FD3" w:rsidRPr="005B32CC" w:rsidRDefault="00545FD3">
      <w:pPr>
        <w:jc w:val="both"/>
        <w:rPr>
          <w:rFonts w:ascii="Century Gothic" w:hAnsi="Century Gothic" w:cs="Arial"/>
        </w:rPr>
      </w:pPr>
      <w:r w:rsidRPr="005B32CC">
        <w:rPr>
          <w:rFonts w:ascii="Century Gothic" w:hAnsi="Century Gothic" w:cs="Arial"/>
        </w:rPr>
        <w:t>Estimados</w:t>
      </w:r>
      <w:r w:rsidR="005B32CC" w:rsidRPr="005B32CC">
        <w:rPr>
          <w:rFonts w:ascii="Century Gothic" w:hAnsi="Century Gothic" w:cs="Arial"/>
        </w:rPr>
        <w:t xml:space="preserve"> estudiantes</w:t>
      </w:r>
      <w:r w:rsidRPr="005B32CC">
        <w:rPr>
          <w:rFonts w:ascii="Century Gothic" w:hAnsi="Century Gothic" w:cs="Arial"/>
        </w:rPr>
        <w:t>:</w:t>
      </w:r>
    </w:p>
    <w:p w:rsidR="00545FD3" w:rsidRPr="005B32CC" w:rsidRDefault="00545FD3">
      <w:pPr>
        <w:jc w:val="both"/>
        <w:rPr>
          <w:rFonts w:ascii="Century Gothic" w:hAnsi="Century Gothic" w:cs="Arial"/>
        </w:rPr>
      </w:pPr>
    </w:p>
    <w:p w:rsidR="00BD2825" w:rsidRDefault="005B32CC">
      <w:pPr>
        <w:pStyle w:val="Sangradetextonormal"/>
        <w:rPr>
          <w:rFonts w:ascii="Century Gothic" w:hAnsi="Century Gothic"/>
        </w:rPr>
      </w:pPr>
      <w:r w:rsidRPr="005B32CC">
        <w:rPr>
          <w:rFonts w:ascii="Century Gothic" w:hAnsi="Century Gothic"/>
        </w:rPr>
        <w:t xml:space="preserve">Les informamos </w:t>
      </w:r>
      <w:r w:rsidR="00BD2825">
        <w:rPr>
          <w:rFonts w:ascii="Century Gothic" w:hAnsi="Century Gothic"/>
        </w:rPr>
        <w:t xml:space="preserve">que se ha programado una gira a una </w:t>
      </w:r>
      <w:r w:rsidR="00BD2825" w:rsidRPr="00BD2825">
        <w:rPr>
          <w:rFonts w:ascii="Century Gothic" w:hAnsi="Century Gothic"/>
          <w:b/>
        </w:rPr>
        <w:t>finca y beneficio de café</w:t>
      </w:r>
      <w:r w:rsidR="00BD2825">
        <w:rPr>
          <w:rFonts w:ascii="Century Gothic" w:hAnsi="Century Gothic"/>
          <w:b/>
        </w:rPr>
        <w:t xml:space="preserve"> (Naranjo)</w:t>
      </w:r>
      <w:r w:rsidR="00BD2825" w:rsidRPr="00BD2825">
        <w:rPr>
          <w:rFonts w:ascii="Century Gothic" w:hAnsi="Century Gothic"/>
          <w:b/>
        </w:rPr>
        <w:t xml:space="preserve">, </w:t>
      </w:r>
      <w:r w:rsidR="00BB7573">
        <w:rPr>
          <w:rFonts w:ascii="Century Gothic" w:hAnsi="Century Gothic"/>
          <w:b/>
        </w:rPr>
        <w:t xml:space="preserve">y </w:t>
      </w:r>
      <w:r w:rsidR="00BD2825" w:rsidRPr="00BD2825">
        <w:rPr>
          <w:rFonts w:ascii="Century Gothic" w:hAnsi="Century Gothic"/>
          <w:b/>
        </w:rPr>
        <w:t>a la Fábrica Nacional de Carretas</w:t>
      </w:r>
      <w:r w:rsidR="00BD2825">
        <w:rPr>
          <w:rFonts w:ascii="Century Gothic" w:hAnsi="Century Gothic"/>
          <w:b/>
        </w:rPr>
        <w:t xml:space="preserve"> (</w:t>
      </w:r>
      <w:proofErr w:type="spellStart"/>
      <w:r w:rsidR="00BD2825">
        <w:rPr>
          <w:rFonts w:ascii="Century Gothic" w:hAnsi="Century Gothic"/>
          <w:b/>
        </w:rPr>
        <w:t>Sarchí</w:t>
      </w:r>
      <w:proofErr w:type="spellEnd"/>
      <w:r w:rsidR="00BD2825">
        <w:rPr>
          <w:rFonts w:ascii="Century Gothic" w:hAnsi="Century Gothic"/>
          <w:b/>
        </w:rPr>
        <w:t>)</w:t>
      </w:r>
      <w:r w:rsidR="00BD2825">
        <w:rPr>
          <w:rFonts w:ascii="Century Gothic" w:hAnsi="Century Gothic"/>
        </w:rPr>
        <w:t>, para el próximo</w:t>
      </w:r>
      <w:r w:rsidR="00D76465">
        <w:rPr>
          <w:rFonts w:ascii="Century Gothic" w:hAnsi="Century Gothic"/>
        </w:rPr>
        <w:t xml:space="preserve"> </w:t>
      </w:r>
      <w:r w:rsidR="00D76465" w:rsidRPr="00D76465">
        <w:rPr>
          <w:rFonts w:ascii="Century Gothic" w:hAnsi="Century Gothic"/>
          <w:b/>
        </w:rPr>
        <w:t>m</w:t>
      </w:r>
      <w:r w:rsidR="00E3110B">
        <w:rPr>
          <w:rFonts w:ascii="Century Gothic" w:hAnsi="Century Gothic"/>
          <w:b/>
        </w:rPr>
        <w:t>iércoles</w:t>
      </w:r>
      <w:r w:rsidR="00D76465" w:rsidRPr="00D76465">
        <w:rPr>
          <w:rFonts w:ascii="Century Gothic" w:hAnsi="Century Gothic"/>
          <w:b/>
        </w:rPr>
        <w:t xml:space="preserve"> </w:t>
      </w:r>
      <w:r w:rsidR="00E3110B">
        <w:rPr>
          <w:rFonts w:ascii="Century Gothic" w:hAnsi="Century Gothic"/>
          <w:b/>
        </w:rPr>
        <w:t>07</w:t>
      </w:r>
      <w:r w:rsidR="00D76465" w:rsidRPr="00D76465">
        <w:rPr>
          <w:rFonts w:ascii="Century Gothic" w:hAnsi="Century Gothic"/>
          <w:b/>
        </w:rPr>
        <w:t xml:space="preserve"> de noviembre</w:t>
      </w:r>
      <w:r w:rsidR="00BD2825">
        <w:rPr>
          <w:rFonts w:ascii="Century Gothic" w:hAnsi="Century Gothic"/>
        </w:rPr>
        <w:t>. Esta actividad está dirigida a estudiantes del Curso de Historia de la Cultura, de la Universidad Técnica Nacional, Sede Pacífico, como complemento al programa de estudio.</w:t>
      </w:r>
    </w:p>
    <w:p w:rsidR="00BD2825" w:rsidRDefault="00BD2825">
      <w:pPr>
        <w:pStyle w:val="Sangradetextonormal"/>
        <w:rPr>
          <w:rFonts w:ascii="Century Gothic" w:hAnsi="Century Gothic"/>
        </w:rPr>
      </w:pPr>
    </w:p>
    <w:p w:rsidR="00BD2825" w:rsidRDefault="00BD2825">
      <w:pPr>
        <w:pStyle w:val="Sangradetextonormal"/>
        <w:rPr>
          <w:rFonts w:ascii="Century Gothic" w:hAnsi="Century Gothic"/>
        </w:rPr>
      </w:pPr>
      <w:r>
        <w:rPr>
          <w:rFonts w:ascii="Century Gothic" w:hAnsi="Century Gothic"/>
        </w:rPr>
        <w:t xml:space="preserve">Los sitios que se visitarán se relacionan profundamente con la historia de Costa Rica, en la medida que nos remiten al pasado cafetalero de nuestro país. Como tal, la gira está diseñada para que los estudiantes </w:t>
      </w:r>
      <w:r w:rsidRPr="00BD2825">
        <w:rPr>
          <w:rFonts w:ascii="Century Gothic" w:hAnsi="Century Gothic"/>
          <w:b/>
        </w:rPr>
        <w:t>conozcan, en el sitio, las características esenciales del mundo del café, incluyendo la siembra, el beneficiado, la torrefacción y el tostado, el transporte y el uso de la carretas</w:t>
      </w:r>
      <w:r>
        <w:rPr>
          <w:rFonts w:ascii="Century Gothic" w:hAnsi="Century Gothic"/>
        </w:rPr>
        <w:t xml:space="preserve">, entre otros. De paso, el viaje permitirá conocer diferentes regiones del país y, de este modo, pretende </w:t>
      </w:r>
      <w:r w:rsidRPr="00BD2825">
        <w:rPr>
          <w:rFonts w:ascii="Century Gothic" w:hAnsi="Century Gothic"/>
          <w:b/>
        </w:rPr>
        <w:t>contribuir en el reconocimiento de nuestra diversidad</w:t>
      </w:r>
      <w:r>
        <w:rPr>
          <w:rFonts w:ascii="Century Gothic" w:hAnsi="Century Gothic"/>
        </w:rPr>
        <w:t xml:space="preserve">. </w:t>
      </w:r>
    </w:p>
    <w:p w:rsidR="005B32CC" w:rsidRDefault="005B32CC">
      <w:pPr>
        <w:pStyle w:val="Sangradetextonormal"/>
        <w:rPr>
          <w:rFonts w:ascii="Century Gothic" w:hAnsi="Century Gothic"/>
        </w:rPr>
      </w:pPr>
    </w:p>
    <w:p w:rsidR="005B32CC" w:rsidRDefault="005B32CC">
      <w:pPr>
        <w:pStyle w:val="Sangradetextonormal"/>
        <w:rPr>
          <w:rFonts w:ascii="Century Gothic" w:hAnsi="Century Gothic"/>
        </w:rPr>
      </w:pPr>
      <w:r>
        <w:rPr>
          <w:rFonts w:ascii="Century Gothic" w:hAnsi="Century Gothic"/>
        </w:rPr>
        <w:t>El itinerario del viaje es el siguiente:</w:t>
      </w:r>
    </w:p>
    <w:p w:rsidR="005B32CC" w:rsidRDefault="005B32CC">
      <w:pPr>
        <w:pStyle w:val="Sangradetextonormal"/>
        <w:rPr>
          <w:rFonts w:ascii="Century Gothic" w:hAnsi="Century Gothic"/>
        </w:rPr>
      </w:pPr>
    </w:p>
    <w:p w:rsidR="005B32CC" w:rsidRDefault="005B32CC" w:rsidP="005B32CC">
      <w:pPr>
        <w:pStyle w:val="Sangradetextonormal"/>
        <w:numPr>
          <w:ilvl w:val="0"/>
          <w:numId w:val="1"/>
        </w:numPr>
        <w:rPr>
          <w:rFonts w:ascii="Century Gothic" w:hAnsi="Century Gothic"/>
        </w:rPr>
      </w:pPr>
      <w:r>
        <w:rPr>
          <w:rFonts w:ascii="Century Gothic" w:hAnsi="Century Gothic"/>
        </w:rPr>
        <w:t xml:space="preserve">Salida de </w:t>
      </w:r>
      <w:r w:rsidR="00E3110B">
        <w:rPr>
          <w:rFonts w:ascii="Century Gothic" w:hAnsi="Century Gothic"/>
        </w:rPr>
        <w:t>El Roble (recinto Juan Rafael Mora Porras)</w:t>
      </w:r>
      <w:r w:rsidR="00D107DF">
        <w:rPr>
          <w:rFonts w:ascii="Century Gothic" w:hAnsi="Century Gothic"/>
        </w:rPr>
        <w:t xml:space="preserve"> (</w:t>
      </w:r>
      <w:r w:rsidR="00BD2825">
        <w:rPr>
          <w:rFonts w:ascii="Century Gothic" w:hAnsi="Century Gothic"/>
        </w:rPr>
        <w:t>7</w:t>
      </w:r>
      <w:r w:rsidR="00D107DF">
        <w:rPr>
          <w:rFonts w:ascii="Century Gothic" w:hAnsi="Century Gothic"/>
        </w:rPr>
        <w:t>.00 a.m.)</w:t>
      </w:r>
    </w:p>
    <w:p w:rsidR="00D107DF" w:rsidRDefault="00BD2825" w:rsidP="005B32CC">
      <w:pPr>
        <w:pStyle w:val="Sangradetextonormal"/>
        <w:numPr>
          <w:ilvl w:val="0"/>
          <w:numId w:val="1"/>
        </w:numPr>
        <w:rPr>
          <w:rFonts w:ascii="Century Gothic" w:hAnsi="Century Gothic"/>
        </w:rPr>
      </w:pPr>
      <w:r>
        <w:rPr>
          <w:rFonts w:ascii="Century Gothic" w:hAnsi="Century Gothic"/>
        </w:rPr>
        <w:t>Tour de café en Naranjo (9.30 a.m</w:t>
      </w:r>
      <w:r w:rsidR="00D107DF">
        <w:rPr>
          <w:rFonts w:ascii="Century Gothic" w:hAnsi="Century Gothic"/>
        </w:rPr>
        <w:t>.</w:t>
      </w:r>
      <w:r>
        <w:rPr>
          <w:rFonts w:ascii="Century Gothic" w:hAnsi="Century Gothic"/>
        </w:rPr>
        <w:t xml:space="preserve"> a 12 m.)</w:t>
      </w:r>
    </w:p>
    <w:p w:rsidR="00D107DF" w:rsidRDefault="00D107DF" w:rsidP="005B32CC">
      <w:pPr>
        <w:pStyle w:val="Sangradetextonormal"/>
        <w:numPr>
          <w:ilvl w:val="0"/>
          <w:numId w:val="1"/>
        </w:numPr>
        <w:rPr>
          <w:rFonts w:ascii="Century Gothic" w:hAnsi="Century Gothic"/>
        </w:rPr>
      </w:pPr>
      <w:r>
        <w:rPr>
          <w:rFonts w:ascii="Century Gothic" w:hAnsi="Century Gothic"/>
        </w:rPr>
        <w:t xml:space="preserve">Recorrido por </w:t>
      </w:r>
      <w:r w:rsidR="00BD2825">
        <w:rPr>
          <w:rFonts w:ascii="Century Gothic" w:hAnsi="Century Gothic"/>
        </w:rPr>
        <w:t xml:space="preserve">la Fábrica Nacional de Carretas en </w:t>
      </w:r>
      <w:proofErr w:type="spellStart"/>
      <w:r w:rsidR="00BD2825">
        <w:rPr>
          <w:rFonts w:ascii="Century Gothic" w:hAnsi="Century Gothic"/>
        </w:rPr>
        <w:t>Sarchí</w:t>
      </w:r>
      <w:proofErr w:type="spellEnd"/>
      <w:r>
        <w:rPr>
          <w:rFonts w:ascii="Century Gothic" w:hAnsi="Century Gothic"/>
        </w:rPr>
        <w:t xml:space="preserve"> (1.00 </w:t>
      </w:r>
      <w:r w:rsidR="00BD2825">
        <w:rPr>
          <w:rFonts w:ascii="Century Gothic" w:hAnsi="Century Gothic"/>
        </w:rPr>
        <w:t>p</w:t>
      </w:r>
      <w:r>
        <w:rPr>
          <w:rFonts w:ascii="Century Gothic" w:hAnsi="Century Gothic"/>
        </w:rPr>
        <w:t xml:space="preserve">.m. a </w:t>
      </w:r>
      <w:r w:rsidR="00FB3C76">
        <w:rPr>
          <w:rFonts w:ascii="Century Gothic" w:hAnsi="Century Gothic"/>
        </w:rPr>
        <w:t>3</w:t>
      </w:r>
      <w:r>
        <w:rPr>
          <w:rFonts w:ascii="Century Gothic" w:hAnsi="Century Gothic"/>
        </w:rPr>
        <w:t>.</w:t>
      </w:r>
      <w:r w:rsidR="00BD2825">
        <w:rPr>
          <w:rFonts w:ascii="Century Gothic" w:hAnsi="Century Gothic"/>
        </w:rPr>
        <w:t>3</w:t>
      </w:r>
      <w:r>
        <w:rPr>
          <w:rFonts w:ascii="Century Gothic" w:hAnsi="Century Gothic"/>
        </w:rPr>
        <w:t>0 p.m.)</w:t>
      </w:r>
    </w:p>
    <w:p w:rsidR="00D107DF" w:rsidRDefault="00D107DF" w:rsidP="005B32CC">
      <w:pPr>
        <w:pStyle w:val="Sangradetextonormal"/>
        <w:numPr>
          <w:ilvl w:val="0"/>
          <w:numId w:val="1"/>
        </w:numPr>
        <w:rPr>
          <w:rFonts w:ascii="Century Gothic" w:hAnsi="Century Gothic"/>
        </w:rPr>
      </w:pPr>
      <w:r>
        <w:rPr>
          <w:rFonts w:ascii="Century Gothic" w:hAnsi="Century Gothic"/>
        </w:rPr>
        <w:t xml:space="preserve">Llegada a </w:t>
      </w:r>
      <w:r w:rsidR="00E3110B">
        <w:rPr>
          <w:rFonts w:ascii="Century Gothic" w:hAnsi="Century Gothic"/>
        </w:rPr>
        <w:t>El Roble</w:t>
      </w:r>
      <w:r>
        <w:rPr>
          <w:rFonts w:ascii="Century Gothic" w:hAnsi="Century Gothic"/>
        </w:rPr>
        <w:t xml:space="preserve"> (</w:t>
      </w:r>
      <w:r w:rsidR="00FB3C76">
        <w:rPr>
          <w:rFonts w:ascii="Century Gothic" w:hAnsi="Century Gothic"/>
        </w:rPr>
        <w:t>5</w:t>
      </w:r>
      <w:r>
        <w:rPr>
          <w:rFonts w:ascii="Century Gothic" w:hAnsi="Century Gothic"/>
        </w:rPr>
        <w:t>.</w:t>
      </w:r>
      <w:r w:rsidR="00D76465">
        <w:rPr>
          <w:rFonts w:ascii="Century Gothic" w:hAnsi="Century Gothic"/>
        </w:rPr>
        <w:t>0</w:t>
      </w:r>
      <w:r>
        <w:rPr>
          <w:rFonts w:ascii="Century Gothic" w:hAnsi="Century Gothic"/>
        </w:rPr>
        <w:t>0 p.m.)</w:t>
      </w:r>
    </w:p>
    <w:p w:rsidR="005B32CC" w:rsidRDefault="005B32CC">
      <w:pPr>
        <w:pStyle w:val="Sangradetextonormal"/>
        <w:rPr>
          <w:rFonts w:ascii="Century Gothic" w:hAnsi="Century Gothic"/>
        </w:rPr>
      </w:pPr>
    </w:p>
    <w:p w:rsidR="00545FD3" w:rsidRPr="005B32CC" w:rsidRDefault="00545FD3">
      <w:pPr>
        <w:pStyle w:val="Sangradetextonormal"/>
        <w:rPr>
          <w:rFonts w:ascii="Century Gothic" w:hAnsi="Century Gothic"/>
        </w:rPr>
      </w:pPr>
      <w:r w:rsidRPr="005B32CC">
        <w:rPr>
          <w:rFonts w:ascii="Century Gothic" w:hAnsi="Century Gothic"/>
        </w:rPr>
        <w:t xml:space="preserve">En caso de asistir, los estudiantes deben llevar </w:t>
      </w:r>
      <w:r w:rsidR="00601A72" w:rsidRPr="005B32CC">
        <w:rPr>
          <w:rFonts w:ascii="Century Gothic" w:hAnsi="Century Gothic"/>
        </w:rPr>
        <w:t xml:space="preserve">ropa cómoda, zapatos suaves, repelente y agua. Incluso, se </w:t>
      </w:r>
      <w:r w:rsidR="00D107DF">
        <w:rPr>
          <w:rFonts w:ascii="Century Gothic" w:hAnsi="Century Gothic"/>
        </w:rPr>
        <w:t xml:space="preserve">debe </w:t>
      </w:r>
      <w:r w:rsidR="00601A72" w:rsidRPr="005B32CC">
        <w:rPr>
          <w:rFonts w:ascii="Century Gothic" w:hAnsi="Century Gothic"/>
        </w:rPr>
        <w:t>pensa</w:t>
      </w:r>
      <w:r w:rsidR="00C47C70" w:rsidRPr="005B32CC">
        <w:rPr>
          <w:rFonts w:ascii="Century Gothic" w:hAnsi="Century Gothic"/>
        </w:rPr>
        <w:t>r</w:t>
      </w:r>
      <w:r w:rsidR="00D107DF">
        <w:rPr>
          <w:rFonts w:ascii="Century Gothic" w:hAnsi="Century Gothic"/>
        </w:rPr>
        <w:t xml:space="preserve"> en una muda de ropa adicional, paraguas o capa</w:t>
      </w:r>
      <w:r w:rsidR="00C47C70" w:rsidRPr="005B32CC">
        <w:rPr>
          <w:rFonts w:ascii="Century Gothic" w:hAnsi="Century Gothic"/>
        </w:rPr>
        <w:t>.</w:t>
      </w:r>
      <w:r w:rsidR="00D107DF">
        <w:rPr>
          <w:rFonts w:ascii="Century Gothic" w:hAnsi="Century Gothic"/>
        </w:rPr>
        <w:t xml:space="preserve"> Los estudiantes con condiciones médicas especiales (asma, mareos, alergias y migrañas, entre otras), deben llevar la medicación correspondiente.</w:t>
      </w:r>
    </w:p>
    <w:p w:rsidR="00545FD3" w:rsidRPr="005B32CC" w:rsidRDefault="00545FD3">
      <w:pPr>
        <w:pStyle w:val="Sangradetextonormal"/>
        <w:rPr>
          <w:rFonts w:ascii="Century Gothic" w:hAnsi="Century Gothic"/>
        </w:rPr>
      </w:pPr>
    </w:p>
    <w:p w:rsidR="00545FD3" w:rsidRPr="005B32CC" w:rsidRDefault="00545FD3">
      <w:pPr>
        <w:pStyle w:val="Sangradetextonormal"/>
        <w:rPr>
          <w:rFonts w:ascii="Century Gothic" w:hAnsi="Century Gothic"/>
        </w:rPr>
      </w:pPr>
      <w:r w:rsidRPr="005B32CC">
        <w:rPr>
          <w:rFonts w:ascii="Century Gothic" w:hAnsi="Century Gothic"/>
        </w:rPr>
        <w:t>No dudamos que la excursión será de gran provecho y una experiencia valiosa para</w:t>
      </w:r>
      <w:r w:rsidR="005F1E8F">
        <w:rPr>
          <w:rFonts w:ascii="Century Gothic" w:hAnsi="Century Gothic"/>
        </w:rPr>
        <w:t xml:space="preserve"> todos ustedes</w:t>
      </w:r>
      <w:r w:rsidRPr="005B32CC">
        <w:rPr>
          <w:rFonts w:ascii="Century Gothic" w:hAnsi="Century Gothic"/>
        </w:rPr>
        <w:t>.</w:t>
      </w:r>
    </w:p>
    <w:p w:rsidR="00545FD3" w:rsidRPr="005B32CC" w:rsidRDefault="00545FD3">
      <w:pPr>
        <w:pStyle w:val="Sangradetextonormal"/>
        <w:rPr>
          <w:rFonts w:ascii="Century Gothic" w:hAnsi="Century Gothic"/>
        </w:rPr>
      </w:pPr>
    </w:p>
    <w:p w:rsidR="00545FD3" w:rsidRPr="00460303" w:rsidRDefault="00545FD3" w:rsidP="00460303">
      <w:pPr>
        <w:pStyle w:val="Sangradetextonormal"/>
        <w:ind w:firstLine="0"/>
        <w:rPr>
          <w:rFonts w:ascii="Century Gothic" w:hAnsi="Century Gothic"/>
        </w:rPr>
      </w:pPr>
      <w:r w:rsidRPr="00460303">
        <w:rPr>
          <w:rFonts w:ascii="Century Gothic" w:hAnsi="Century Gothic"/>
        </w:rPr>
        <w:t>Cordialmente,</w:t>
      </w:r>
    </w:p>
    <w:p w:rsidR="00545FD3" w:rsidRDefault="00545FD3">
      <w:pPr>
        <w:jc w:val="both"/>
      </w:pPr>
    </w:p>
    <w:p w:rsidR="00545FD3" w:rsidRDefault="00545FD3">
      <w:pPr>
        <w:jc w:val="both"/>
      </w:pPr>
    </w:p>
    <w:p w:rsidR="00D107DF" w:rsidRDefault="00D107DF">
      <w:pPr>
        <w:jc w:val="both"/>
      </w:pPr>
    </w:p>
    <w:p w:rsidR="00545FD3" w:rsidRDefault="00545FD3" w:rsidP="00460303">
      <w:pPr>
        <w:pStyle w:val="Sangradetextonormal"/>
        <w:ind w:firstLine="0"/>
      </w:pPr>
      <w:r w:rsidRPr="00460303">
        <w:rPr>
          <w:rFonts w:ascii="Century Gothic" w:hAnsi="Century Gothic"/>
        </w:rPr>
        <w:t>Prof</w:t>
      </w:r>
      <w:r w:rsidR="00601A72" w:rsidRPr="00460303">
        <w:rPr>
          <w:rFonts w:ascii="Century Gothic" w:hAnsi="Century Gothic"/>
        </w:rPr>
        <w:t xml:space="preserve">. Marco </w:t>
      </w:r>
      <w:r w:rsidR="00C127E7" w:rsidRPr="00460303">
        <w:rPr>
          <w:rFonts w:ascii="Century Gothic" w:hAnsi="Century Gothic"/>
        </w:rPr>
        <w:t>V.</w:t>
      </w:r>
      <w:r w:rsidR="00601A72" w:rsidRPr="00460303">
        <w:rPr>
          <w:rFonts w:ascii="Century Gothic" w:hAnsi="Century Gothic"/>
        </w:rPr>
        <w:t xml:space="preserve"> Arguedas Brenes</w:t>
      </w:r>
      <w:r w:rsidR="00601A72">
        <w:tab/>
      </w:r>
      <w:r w:rsidR="001A44A9" w:rsidRPr="00601A72">
        <w:tab/>
      </w:r>
      <w:r w:rsidRPr="00601A72">
        <w:tab/>
      </w:r>
      <w:r w:rsidR="00ED4B83" w:rsidRPr="00601A72">
        <w:t xml:space="preserve">      </w:t>
      </w:r>
    </w:p>
    <w:p w:rsidR="00545FD3" w:rsidRPr="00C47C70" w:rsidRDefault="00545FD3">
      <w:pPr>
        <w:jc w:val="both"/>
        <w:rPr>
          <w:sz w:val="16"/>
          <w:szCs w:val="16"/>
        </w:rPr>
      </w:pPr>
      <w:bookmarkStart w:id="0" w:name="_GoBack"/>
      <w:bookmarkEnd w:id="0"/>
    </w:p>
    <w:sectPr w:rsidR="00545FD3" w:rsidRPr="00C47C70" w:rsidSect="00D107DF">
      <w:pgSz w:w="12242" w:h="15842" w:code="1"/>
      <w:pgMar w:top="72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C0431"/>
    <w:multiLevelType w:val="hybridMultilevel"/>
    <w:tmpl w:val="D5E6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0FB"/>
    <w:rsid w:val="00004A46"/>
    <w:rsid w:val="0003472A"/>
    <w:rsid w:val="00061EA4"/>
    <w:rsid w:val="000973C7"/>
    <w:rsid w:val="0011460A"/>
    <w:rsid w:val="001A44A9"/>
    <w:rsid w:val="001D3148"/>
    <w:rsid w:val="004339B4"/>
    <w:rsid w:val="00460303"/>
    <w:rsid w:val="00495442"/>
    <w:rsid w:val="004E20B3"/>
    <w:rsid w:val="00507F1A"/>
    <w:rsid w:val="00537E65"/>
    <w:rsid w:val="00545FD3"/>
    <w:rsid w:val="005B32CC"/>
    <w:rsid w:val="005F1E8F"/>
    <w:rsid w:val="00601A72"/>
    <w:rsid w:val="00614FF1"/>
    <w:rsid w:val="00851B36"/>
    <w:rsid w:val="00871271"/>
    <w:rsid w:val="008E7247"/>
    <w:rsid w:val="008F0D8D"/>
    <w:rsid w:val="009420FB"/>
    <w:rsid w:val="009A09C4"/>
    <w:rsid w:val="009C0D2C"/>
    <w:rsid w:val="009F3A96"/>
    <w:rsid w:val="00A011C6"/>
    <w:rsid w:val="00BB7573"/>
    <w:rsid w:val="00BD2825"/>
    <w:rsid w:val="00C127E7"/>
    <w:rsid w:val="00C47C70"/>
    <w:rsid w:val="00D107DF"/>
    <w:rsid w:val="00D76465"/>
    <w:rsid w:val="00E3110B"/>
    <w:rsid w:val="00E57690"/>
    <w:rsid w:val="00E60AE3"/>
    <w:rsid w:val="00ED4B83"/>
    <w:rsid w:val="00F40B9B"/>
    <w:rsid w:val="00FB3C76"/>
    <w:rsid w:val="00FE10AD"/>
    <w:rsid w:val="00FF515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EE00C"/>
  <w15:docId w15:val="{86686A1A-F3D0-44EE-AF3D-9EABE242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FF1"/>
    <w:rPr>
      <w:rFonts w:ascii="Tahoma" w:hAnsi="Tahoma"/>
      <w:bCs/>
      <w:i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614FF1"/>
    <w:pPr>
      <w:ind w:firstLine="709"/>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1526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Colegio Laboratorio del C</vt:lpstr>
    </vt:vector>
  </TitlesOfParts>
  <Company>FAMILIA</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Colegio Laboratorio del C</dc:title>
  <dc:creator>USTED</dc:creator>
  <cp:lastModifiedBy>Marco Arguedas</cp:lastModifiedBy>
  <cp:revision>4</cp:revision>
  <cp:lastPrinted>2008-08-28T13:13:00Z</cp:lastPrinted>
  <dcterms:created xsi:type="dcterms:W3CDTF">2018-10-30T16:18:00Z</dcterms:created>
  <dcterms:modified xsi:type="dcterms:W3CDTF">2018-10-30T16:20:00Z</dcterms:modified>
</cp:coreProperties>
</file>