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B5" w:rsidRPr="007F4E4A" w:rsidRDefault="00BB1CB5">
      <w:pPr>
        <w:rPr>
          <w:rFonts w:ascii="Century Gothic" w:hAnsi="Century Gothic" w:cs="Arial"/>
          <w:b/>
          <w:sz w:val="18"/>
          <w:szCs w:val="18"/>
          <w:lang w:val="es-MX"/>
        </w:rPr>
      </w:pPr>
    </w:p>
    <w:p w:rsidR="00BB1CB5" w:rsidRPr="007F4E4A" w:rsidRDefault="00BB1CB5" w:rsidP="00BB1CB5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7F4E4A">
        <w:rPr>
          <w:rFonts w:ascii="Century Gothic" w:hAnsi="Century Gothic" w:cs="Arial"/>
          <w:b/>
          <w:sz w:val="22"/>
          <w:szCs w:val="22"/>
          <w:lang w:val="es-MX"/>
        </w:rPr>
        <w:t>DIARIO DE DOBLE ENTRADA</w:t>
      </w:r>
    </w:p>
    <w:p w:rsidR="00092537" w:rsidRPr="007F4E4A" w:rsidRDefault="00092537" w:rsidP="00BB1CB5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77601A" w:rsidRDefault="00092537" w:rsidP="0077601A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F4E4A">
        <w:rPr>
          <w:rFonts w:ascii="Century Gothic" w:hAnsi="Century Gothic" w:cs="Arial"/>
          <w:b/>
          <w:sz w:val="22"/>
          <w:szCs w:val="22"/>
          <w:lang w:val="es-MX"/>
        </w:rPr>
        <w:t>Orientaciones</w:t>
      </w:r>
      <w:r w:rsidR="00BB1CB5" w:rsidRPr="007F4E4A">
        <w:rPr>
          <w:rFonts w:ascii="Century Gothic" w:hAnsi="Century Gothic" w:cs="Arial"/>
          <w:b/>
          <w:sz w:val="22"/>
          <w:szCs w:val="22"/>
          <w:lang w:val="es-MX"/>
        </w:rPr>
        <w:t>:</w:t>
      </w:r>
      <w:r w:rsidR="00BB1CB5" w:rsidRPr="007F4E4A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7F4E4A">
        <w:rPr>
          <w:rFonts w:ascii="Century Gothic" w:hAnsi="Century Gothic" w:cs="Arial"/>
          <w:sz w:val="22"/>
          <w:szCs w:val="22"/>
          <w:lang w:val="es-MX"/>
        </w:rPr>
        <w:t xml:space="preserve">deben construir un diario de doble entrada, a partir de </w:t>
      </w:r>
      <w:r w:rsidR="0077601A">
        <w:rPr>
          <w:rFonts w:ascii="Century Gothic" w:hAnsi="Century Gothic" w:cs="Arial"/>
          <w:sz w:val="22"/>
          <w:szCs w:val="22"/>
          <w:lang w:val="es-MX"/>
        </w:rPr>
        <w:t xml:space="preserve">la lectura del capítulo 8 del libro de Iván Molina y Steven Palmer; el capítulo se titula </w:t>
      </w:r>
      <w:r w:rsidR="0077601A" w:rsidRPr="0077601A">
        <w:rPr>
          <w:rFonts w:ascii="Century Gothic" w:hAnsi="Century Gothic" w:cs="Arial"/>
          <w:i/>
          <w:sz w:val="22"/>
          <w:szCs w:val="22"/>
          <w:lang w:val="es-MX"/>
        </w:rPr>
        <w:t>Depresión, reforma social y guerra civil (1930-1950)</w:t>
      </w:r>
      <w:r w:rsidR="0077601A">
        <w:rPr>
          <w:rFonts w:ascii="Century Gothic" w:hAnsi="Century Gothic" w:cs="Arial"/>
          <w:sz w:val="22"/>
          <w:szCs w:val="22"/>
          <w:lang w:val="es-MX"/>
        </w:rPr>
        <w:t xml:space="preserve">. De la lectura deben extraer </w:t>
      </w:r>
      <w:r w:rsidR="0077601A" w:rsidRPr="003250FB">
        <w:rPr>
          <w:rFonts w:ascii="Century Gothic" w:hAnsi="Century Gothic" w:cs="Arial"/>
          <w:b/>
          <w:sz w:val="22"/>
          <w:szCs w:val="22"/>
          <w:lang w:val="es-MX"/>
        </w:rPr>
        <w:t xml:space="preserve">nueve ideas o </w:t>
      </w:r>
      <w:r w:rsidR="0077601A" w:rsidRPr="00625D81">
        <w:rPr>
          <w:rFonts w:ascii="Century Gothic" w:hAnsi="Century Gothic" w:cs="Arial"/>
          <w:b/>
          <w:sz w:val="22"/>
          <w:szCs w:val="22"/>
          <w:lang w:val="es-MX"/>
        </w:rPr>
        <w:t>pasajes</w:t>
      </w:r>
      <w:r w:rsidR="0077601A">
        <w:rPr>
          <w:rFonts w:ascii="Century Gothic" w:hAnsi="Century Gothic" w:cs="Arial"/>
          <w:sz w:val="22"/>
          <w:szCs w:val="22"/>
          <w:lang w:val="es-MX"/>
        </w:rPr>
        <w:t xml:space="preserve"> que </w:t>
      </w:r>
      <w:r w:rsidR="0077601A" w:rsidRPr="007F4E4A">
        <w:rPr>
          <w:rFonts w:ascii="Century Gothic" w:hAnsi="Century Gothic" w:cs="Arial"/>
          <w:sz w:val="22"/>
          <w:szCs w:val="22"/>
          <w:lang w:val="es-MX"/>
        </w:rPr>
        <w:t>le impresion</w:t>
      </w:r>
      <w:r w:rsidR="003250FB">
        <w:rPr>
          <w:rFonts w:ascii="Century Gothic" w:hAnsi="Century Gothic" w:cs="Arial"/>
          <w:sz w:val="22"/>
          <w:szCs w:val="22"/>
          <w:lang w:val="es-MX"/>
        </w:rPr>
        <w:t>e</w:t>
      </w:r>
      <w:r w:rsidR="0077601A" w:rsidRPr="007F4E4A">
        <w:rPr>
          <w:rFonts w:ascii="Century Gothic" w:hAnsi="Century Gothic" w:cs="Arial"/>
          <w:sz w:val="22"/>
          <w:szCs w:val="22"/>
          <w:lang w:val="es-MX"/>
        </w:rPr>
        <w:t>n</w:t>
      </w:r>
      <w:r w:rsidR="0077601A">
        <w:rPr>
          <w:rFonts w:ascii="Century Gothic" w:hAnsi="Century Gothic" w:cs="Arial"/>
          <w:sz w:val="22"/>
          <w:szCs w:val="22"/>
          <w:lang w:val="es-MX"/>
        </w:rPr>
        <w:t>:</w:t>
      </w:r>
      <w:r w:rsidR="0077601A" w:rsidRPr="007F4E4A">
        <w:rPr>
          <w:rFonts w:ascii="Century Gothic" w:hAnsi="Century Gothic" w:cs="Arial"/>
          <w:sz w:val="22"/>
          <w:szCs w:val="22"/>
          <w:lang w:val="es-MX"/>
        </w:rPr>
        <w:t xml:space="preserve"> cópielos y colóquelos en la columna de la izquierda, indicando el nombre del material y número de página correspondiente</w:t>
      </w:r>
      <w:r w:rsidR="0077601A">
        <w:rPr>
          <w:rFonts w:ascii="Century Gothic" w:hAnsi="Century Gothic" w:cs="Arial"/>
          <w:sz w:val="22"/>
          <w:szCs w:val="22"/>
          <w:lang w:val="es-MX"/>
        </w:rPr>
        <w:t xml:space="preserve"> (</w:t>
      </w:r>
      <w:r w:rsidR="0077601A" w:rsidRPr="003250FB">
        <w:rPr>
          <w:rFonts w:ascii="Century Gothic" w:hAnsi="Century Gothic" w:cs="Arial"/>
          <w:b/>
          <w:sz w:val="22"/>
          <w:szCs w:val="22"/>
          <w:lang w:val="es-MX"/>
        </w:rPr>
        <w:t>haga la cita en formato APA</w:t>
      </w:r>
      <w:r w:rsidR="0077601A">
        <w:rPr>
          <w:rFonts w:ascii="Century Gothic" w:hAnsi="Century Gothic" w:cs="Arial"/>
          <w:sz w:val="22"/>
          <w:szCs w:val="22"/>
          <w:lang w:val="es-MX"/>
        </w:rPr>
        <w:t>)</w:t>
      </w:r>
      <w:r w:rsidR="0077601A" w:rsidRPr="007F4E4A">
        <w:rPr>
          <w:rFonts w:ascii="Century Gothic" w:hAnsi="Century Gothic" w:cs="Arial"/>
          <w:sz w:val="22"/>
          <w:szCs w:val="22"/>
          <w:lang w:val="es-MX"/>
        </w:rPr>
        <w:t>. A la derecha, explique la razón por la cual seleccionó el pasaje, su relevancia, su opinión al respecto u otro elemento que desee destacar</w:t>
      </w:r>
      <w:r w:rsidR="0077601A">
        <w:rPr>
          <w:rFonts w:ascii="Century Gothic" w:hAnsi="Century Gothic" w:cs="Arial"/>
          <w:sz w:val="22"/>
          <w:szCs w:val="22"/>
          <w:lang w:val="es-MX"/>
        </w:rPr>
        <w:t>; en otras palabras, haga un comentario del texto seleccionado</w:t>
      </w:r>
      <w:r w:rsidR="0077601A" w:rsidRPr="007F4E4A">
        <w:rPr>
          <w:rFonts w:ascii="Century Gothic" w:hAnsi="Century Gothic" w:cs="Arial"/>
          <w:sz w:val="22"/>
          <w:szCs w:val="22"/>
          <w:lang w:val="es-MX"/>
        </w:rPr>
        <w:t xml:space="preserve">. </w:t>
      </w:r>
    </w:p>
    <w:p w:rsidR="0077601A" w:rsidRDefault="0077601A" w:rsidP="0077601A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77601A" w:rsidRPr="007F4E4A" w:rsidRDefault="0077601A" w:rsidP="0077601A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De las nueve ideas</w:t>
      </w:r>
      <w:r w:rsidR="003250FB">
        <w:rPr>
          <w:rFonts w:ascii="Century Gothic" w:hAnsi="Century Gothic" w:cs="Arial"/>
          <w:sz w:val="22"/>
          <w:szCs w:val="22"/>
          <w:lang w:val="es-MX"/>
        </w:rPr>
        <w:t xml:space="preserve"> que deben seleccionar y comentar</w:t>
      </w:r>
      <w:r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Pr="003250FB">
        <w:rPr>
          <w:rFonts w:ascii="Century Gothic" w:hAnsi="Century Gothic" w:cs="Arial"/>
          <w:sz w:val="22"/>
          <w:szCs w:val="22"/>
          <w:lang w:val="es-MX"/>
        </w:rPr>
        <w:t>tres</w:t>
      </w:r>
      <w:r w:rsidR="003250FB">
        <w:rPr>
          <w:rFonts w:ascii="Century Gothic" w:hAnsi="Century Gothic" w:cs="Arial"/>
          <w:sz w:val="22"/>
          <w:szCs w:val="22"/>
          <w:lang w:val="es-MX"/>
        </w:rPr>
        <w:t xml:space="preserve"> de ellas</w:t>
      </w:r>
      <w:r>
        <w:rPr>
          <w:rFonts w:ascii="Century Gothic" w:hAnsi="Century Gothic" w:cs="Arial"/>
          <w:sz w:val="22"/>
          <w:szCs w:val="22"/>
          <w:lang w:val="es-MX"/>
        </w:rPr>
        <w:t xml:space="preserve"> deben asociarse al tema de la depresión de los años treinta y su impacto (económico, social, político o incluso cultural) en Costa Rica; otras tres ideas deben relacionarse al tema de la reforma social y la década del 40; y las últimas tres ideas tienen que ver con la Guerra Civil de 1948</w:t>
      </w:r>
      <w:r w:rsidRPr="007F4E4A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77601A" w:rsidRDefault="0077601A" w:rsidP="007F4E4A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092537" w:rsidRPr="006C0E7E" w:rsidRDefault="003250FB" w:rsidP="003250FB">
      <w:pPr>
        <w:jc w:val="both"/>
        <w:rPr>
          <w:rFonts w:ascii="Verdana" w:hAnsi="Verdana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En caso de q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  <w:lang w:val="es-MX"/>
        </w:rPr>
        <w:t>ue no tengan el libro, en la sección de noticias de la página del curso (</w:t>
      </w:r>
      <w:hyperlink r:id="rId6" w:history="1">
        <w:r w:rsidRPr="00911F2D">
          <w:rPr>
            <w:rStyle w:val="Hipervnculo"/>
            <w:rFonts w:ascii="Century Gothic" w:hAnsi="Century Gothic" w:cs="Arial"/>
            <w:sz w:val="22"/>
            <w:szCs w:val="22"/>
            <w:lang w:val="es-MX"/>
          </w:rPr>
          <w:t>www.historiadelacultura.weebly.com</w:t>
        </w:r>
      </w:hyperlink>
      <w:r>
        <w:rPr>
          <w:rFonts w:ascii="Century Gothic" w:hAnsi="Century Gothic" w:cs="Arial"/>
          <w:sz w:val="22"/>
          <w:szCs w:val="22"/>
          <w:lang w:val="es-MX"/>
        </w:rPr>
        <w:t>) se anexa el capítulo (pp. 99-118). También en la sección de textos pueden encontrar manuales sobre el uso de APA.</w:t>
      </w:r>
    </w:p>
    <w:p w:rsidR="00836001" w:rsidRPr="006C0E7E" w:rsidRDefault="00836001" w:rsidP="00836001">
      <w:pPr>
        <w:rPr>
          <w:rFonts w:ascii="Verdana" w:hAnsi="Verdana" w:cs="Arial"/>
          <w:b/>
          <w:sz w:val="22"/>
          <w:szCs w:val="22"/>
          <w:lang w:val="es-MX"/>
        </w:rPr>
      </w:pPr>
    </w:p>
    <w:p w:rsidR="00836001" w:rsidRPr="006C0E7E" w:rsidRDefault="00836001" w:rsidP="00836001">
      <w:pPr>
        <w:rPr>
          <w:rFonts w:ascii="Verdana" w:hAnsi="Verdana" w:cs="Arial"/>
          <w:b/>
          <w:sz w:val="22"/>
          <w:szCs w:val="22"/>
          <w:lang w:val="es-MX"/>
        </w:rPr>
      </w:pPr>
      <w:r w:rsidRPr="006C0E7E">
        <w:rPr>
          <w:rFonts w:ascii="Verdana" w:hAnsi="Verdana" w:cs="Arial"/>
          <w:b/>
          <w:sz w:val="22"/>
          <w:szCs w:val="22"/>
          <w:lang w:val="es-MX"/>
        </w:rPr>
        <w:t>Nombre del estudiante:</w:t>
      </w:r>
    </w:p>
    <w:p w:rsidR="00BB1CB5" w:rsidRPr="006C0E7E" w:rsidRDefault="00BB1CB5" w:rsidP="00BB1CB5">
      <w:pPr>
        <w:rPr>
          <w:rFonts w:ascii="Verdana" w:hAnsi="Verdana" w:cs="Arial"/>
          <w:b/>
          <w:sz w:val="18"/>
          <w:szCs w:val="18"/>
          <w:lang w:val="es-MX"/>
        </w:rPr>
      </w:pPr>
    </w:p>
    <w:p w:rsidR="00BB1CB5" w:rsidRPr="006C0E7E" w:rsidRDefault="00BB1CB5" w:rsidP="00BB1CB5">
      <w:pPr>
        <w:rPr>
          <w:rFonts w:ascii="Verdana" w:hAnsi="Verdana" w:cs="Arial"/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0"/>
        <w:gridCol w:w="6992"/>
      </w:tblGrid>
      <w:tr w:rsidR="00BB1CB5" w:rsidRPr="00625D81" w:rsidTr="00B72C0F">
        <w:tc>
          <w:tcPr>
            <w:tcW w:w="7000" w:type="dxa"/>
          </w:tcPr>
          <w:p w:rsidR="00BB1CB5" w:rsidRPr="00625D81" w:rsidRDefault="00092537" w:rsidP="00E643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PASAJE QUE ME HA IMPRESIONADO</w:t>
            </w:r>
          </w:p>
        </w:tc>
        <w:tc>
          <w:tcPr>
            <w:tcW w:w="6992" w:type="dxa"/>
          </w:tcPr>
          <w:p w:rsidR="00BB1CB5" w:rsidRPr="00625D81" w:rsidRDefault="00092537" w:rsidP="00E643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DETALLE Y OPINIÓN AL RESPECTO</w:t>
            </w:r>
          </w:p>
        </w:tc>
      </w:tr>
      <w:tr w:rsidR="00BB1CB5" w:rsidRPr="00625D81" w:rsidTr="00B72C0F">
        <w:tc>
          <w:tcPr>
            <w:tcW w:w="7000" w:type="dxa"/>
          </w:tcPr>
          <w:p w:rsidR="00BB1CB5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1</w:t>
            </w:r>
            <w:r w:rsidR="00381C75"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.</w:t>
            </w: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72C0F" w:rsidRPr="00625D81" w:rsidRDefault="00B72C0F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992" w:type="dxa"/>
          </w:tcPr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  <w:tr w:rsidR="00BB1CB5" w:rsidRPr="00625D81" w:rsidTr="00B72C0F">
        <w:tc>
          <w:tcPr>
            <w:tcW w:w="7000" w:type="dxa"/>
          </w:tcPr>
          <w:p w:rsidR="00BB1CB5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2</w:t>
            </w:r>
            <w:r w:rsidR="00381C75"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6992" w:type="dxa"/>
          </w:tcPr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  <w:tr w:rsidR="00BB1CB5" w:rsidRPr="00625D81" w:rsidTr="00B72C0F">
        <w:tc>
          <w:tcPr>
            <w:tcW w:w="7000" w:type="dxa"/>
          </w:tcPr>
          <w:p w:rsidR="00BB1CB5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3</w:t>
            </w:r>
            <w:r w:rsidR="00381C75"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.</w:t>
            </w: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992" w:type="dxa"/>
          </w:tcPr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  <w:tr w:rsidR="00BB1CB5" w:rsidRPr="00625D81" w:rsidTr="00B72C0F">
        <w:tc>
          <w:tcPr>
            <w:tcW w:w="7000" w:type="dxa"/>
          </w:tcPr>
          <w:p w:rsidR="00BB1CB5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lastRenderedPageBreak/>
              <w:t>4</w:t>
            </w:r>
            <w:r w:rsidR="00381C75"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.</w:t>
            </w: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992" w:type="dxa"/>
          </w:tcPr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  <w:tr w:rsidR="00BB1CB5" w:rsidRPr="00625D81" w:rsidTr="00B72C0F">
        <w:tc>
          <w:tcPr>
            <w:tcW w:w="7000" w:type="dxa"/>
          </w:tcPr>
          <w:p w:rsidR="00BB1CB5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5</w:t>
            </w:r>
            <w:r w:rsidR="00381C75"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.</w:t>
            </w: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992" w:type="dxa"/>
          </w:tcPr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  <w:tr w:rsidR="00BB1CB5" w:rsidRPr="00625D81" w:rsidTr="00B72C0F">
        <w:tc>
          <w:tcPr>
            <w:tcW w:w="7000" w:type="dxa"/>
          </w:tcPr>
          <w:p w:rsidR="00BB1CB5" w:rsidRPr="00625D81" w:rsidRDefault="0012394E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6</w:t>
            </w:r>
            <w:r w:rsidR="00381C75"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.</w:t>
            </w: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992" w:type="dxa"/>
          </w:tcPr>
          <w:p w:rsidR="00BB1CB5" w:rsidRPr="00625D81" w:rsidRDefault="00BB1CB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  <w:tr w:rsidR="00092537" w:rsidRPr="00625D81" w:rsidTr="00B72C0F">
        <w:tc>
          <w:tcPr>
            <w:tcW w:w="7000" w:type="dxa"/>
          </w:tcPr>
          <w:p w:rsidR="00092537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7.</w:t>
            </w: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992" w:type="dxa"/>
          </w:tcPr>
          <w:p w:rsidR="00092537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  <w:tr w:rsidR="00092537" w:rsidRPr="00625D81" w:rsidTr="00B72C0F">
        <w:tc>
          <w:tcPr>
            <w:tcW w:w="7000" w:type="dxa"/>
          </w:tcPr>
          <w:p w:rsidR="00092537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8.</w:t>
            </w: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992" w:type="dxa"/>
          </w:tcPr>
          <w:p w:rsidR="00092537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  <w:tr w:rsidR="00092537" w:rsidRPr="00625D81" w:rsidTr="00B72C0F">
        <w:tc>
          <w:tcPr>
            <w:tcW w:w="7000" w:type="dxa"/>
          </w:tcPr>
          <w:p w:rsidR="00092537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625D81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9.</w:t>
            </w: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  <w:p w:rsidR="00381C75" w:rsidRPr="00625D81" w:rsidRDefault="00381C75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992" w:type="dxa"/>
          </w:tcPr>
          <w:p w:rsidR="00092537" w:rsidRPr="00625D81" w:rsidRDefault="00092537" w:rsidP="00BB1CB5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</w:p>
        </w:tc>
      </w:tr>
    </w:tbl>
    <w:p w:rsidR="00092537" w:rsidRPr="00625D81" w:rsidRDefault="00092537" w:rsidP="00BB1CB5">
      <w:pPr>
        <w:jc w:val="center"/>
        <w:rPr>
          <w:rFonts w:ascii="Century Gothic" w:hAnsi="Century Gothic"/>
          <w:lang w:val="es-MX"/>
        </w:rPr>
      </w:pPr>
    </w:p>
    <w:sectPr w:rsidR="00092537" w:rsidRPr="00625D81" w:rsidSect="00BB1CB5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C9" w:rsidRDefault="007177C9" w:rsidP="006F5F1A">
      <w:r>
        <w:separator/>
      </w:r>
    </w:p>
  </w:endnote>
  <w:endnote w:type="continuationSeparator" w:id="0">
    <w:p w:rsidR="007177C9" w:rsidRDefault="007177C9" w:rsidP="006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1A" w:rsidRPr="00911051" w:rsidRDefault="006F5F1A" w:rsidP="006F5F1A">
    <w:pPr>
      <w:pStyle w:val="Piedepgina"/>
      <w:jc w:val="center"/>
      <w:rPr>
        <w:rFonts w:ascii="Calibri" w:hAnsi="Calibri" w:cs="Shruti"/>
        <w:b/>
        <w:i/>
        <w:color w:val="1C1C1C"/>
        <w:sz w:val="20"/>
        <w:szCs w:val="20"/>
        <w:lang w:val="es-CR"/>
      </w:rPr>
    </w:pPr>
    <w:r w:rsidRPr="00911051">
      <w:rPr>
        <w:rFonts w:ascii="Calibri" w:hAnsi="Calibri" w:cs="Shruti"/>
        <w:b/>
        <w:color w:val="1C1C1C"/>
        <w:sz w:val="20"/>
        <w:szCs w:val="20"/>
        <w:lang w:val="es-CR"/>
      </w:rPr>
      <w:t xml:space="preserve">Curso </w:t>
    </w:r>
    <w:r w:rsidR="00625D81">
      <w:rPr>
        <w:rFonts w:ascii="Calibri" w:hAnsi="Calibri" w:cs="Shruti"/>
        <w:b/>
        <w:color w:val="1C1C1C"/>
        <w:sz w:val="20"/>
        <w:szCs w:val="20"/>
        <w:lang w:val="es-CR"/>
      </w:rPr>
      <w:t>Patrimonio Cultural de Costa Rica</w:t>
    </w:r>
    <w:r>
      <w:rPr>
        <w:rFonts w:ascii="Calibri" w:hAnsi="Calibri" w:cs="Shruti"/>
        <w:b/>
        <w:i/>
        <w:color w:val="1C1C1C"/>
        <w:sz w:val="20"/>
        <w:szCs w:val="20"/>
        <w:lang w:val="es-CR"/>
      </w:rPr>
      <w:t xml:space="preserve"> (Código</w:t>
    </w:r>
    <w:r w:rsidR="00625D81">
      <w:rPr>
        <w:rFonts w:ascii="Calibri" w:hAnsi="Calibri" w:cs="Shruti"/>
        <w:b/>
        <w:i/>
        <w:color w:val="1C1C1C"/>
        <w:sz w:val="20"/>
        <w:szCs w:val="20"/>
        <w:lang w:val="es-CR"/>
      </w:rPr>
      <w:t xml:space="preserve"> GEC-312</w:t>
    </w:r>
    <w:r w:rsidRPr="00911051">
      <w:rPr>
        <w:rFonts w:ascii="Calibri" w:hAnsi="Calibri" w:cs="Shruti"/>
        <w:b/>
        <w:i/>
        <w:color w:val="1C1C1C"/>
        <w:sz w:val="20"/>
        <w:szCs w:val="20"/>
        <w:lang w:val="es-CR"/>
      </w:rPr>
      <w:t>)</w:t>
    </w:r>
  </w:p>
  <w:p w:rsidR="006F5F1A" w:rsidRPr="00911051" w:rsidRDefault="006F5F1A" w:rsidP="006F5F1A">
    <w:pPr>
      <w:jc w:val="center"/>
      <w:rPr>
        <w:rFonts w:ascii="Calibri" w:hAnsi="Calibri" w:cs="Shruti"/>
        <w:b/>
        <w:color w:val="1C1C1C"/>
        <w:sz w:val="20"/>
        <w:szCs w:val="20"/>
      </w:rPr>
    </w:pPr>
    <w:r w:rsidRPr="00911051">
      <w:rPr>
        <w:rFonts w:ascii="Calibri" w:hAnsi="Calibri" w:cs="Shruti"/>
        <w:b/>
        <w:color w:val="1C1C1C"/>
        <w:sz w:val="20"/>
        <w:szCs w:val="20"/>
      </w:rPr>
      <w:t>I</w:t>
    </w:r>
    <w:r w:rsidR="00625D81">
      <w:rPr>
        <w:rFonts w:ascii="Calibri" w:hAnsi="Calibri" w:cs="Shruti"/>
        <w:b/>
        <w:color w:val="1C1C1C"/>
        <w:sz w:val="20"/>
        <w:szCs w:val="20"/>
      </w:rPr>
      <w:t>C</w:t>
    </w:r>
    <w:r w:rsidRPr="00911051">
      <w:rPr>
        <w:rFonts w:ascii="Calibri" w:hAnsi="Calibri" w:cs="Shruti"/>
        <w:b/>
        <w:color w:val="1C1C1C"/>
        <w:sz w:val="20"/>
        <w:szCs w:val="20"/>
      </w:rPr>
      <w:t>-20</w:t>
    </w:r>
    <w:r w:rsidR="00625D81">
      <w:rPr>
        <w:rFonts w:ascii="Calibri" w:hAnsi="Calibri" w:cs="Shruti"/>
        <w:b/>
        <w:color w:val="1C1C1C"/>
        <w:sz w:val="20"/>
        <w:szCs w:val="20"/>
      </w:rPr>
      <w:t>20</w:t>
    </w:r>
  </w:p>
  <w:p w:rsidR="006F5F1A" w:rsidRDefault="006F5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C9" w:rsidRDefault="007177C9" w:rsidP="006F5F1A">
      <w:r>
        <w:separator/>
      </w:r>
    </w:p>
  </w:footnote>
  <w:footnote w:type="continuationSeparator" w:id="0">
    <w:p w:rsidR="007177C9" w:rsidRDefault="007177C9" w:rsidP="006F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1A" w:rsidRPr="007F4E4A" w:rsidRDefault="007F4E4A">
    <w:pPr>
      <w:pStyle w:val="Encabezado"/>
      <w:rPr>
        <w:rFonts w:ascii="Century Gothic" w:hAnsi="Century Gothic"/>
        <w:lang w:val="es-CR"/>
      </w:rPr>
    </w:pPr>
    <w:r w:rsidRPr="007F4E4A">
      <w:rPr>
        <w:rFonts w:ascii="Century Gothic" w:hAnsi="Century Gothic"/>
        <w:lang w:val="es-CR"/>
      </w:rPr>
      <w:t>Universidad Técnica Nacional</w:t>
    </w:r>
    <w:r w:rsidRPr="007F4E4A">
      <w:rPr>
        <w:rFonts w:ascii="Century Gothic" w:hAnsi="Century Gothic"/>
        <w:lang w:val="es-CR"/>
      </w:rPr>
      <w:tab/>
    </w:r>
    <w:r w:rsidRPr="007F4E4A">
      <w:rPr>
        <w:rFonts w:ascii="Century Gothic" w:hAnsi="Century Gothic"/>
        <w:lang w:val="es-CR"/>
      </w:rPr>
      <w:tab/>
      <w:t xml:space="preserve">         </w:t>
    </w:r>
    <w:r>
      <w:rPr>
        <w:rFonts w:ascii="Century Gothic" w:hAnsi="Century Gothic"/>
        <w:lang w:val="es-CR"/>
      </w:rPr>
      <w:t xml:space="preserve">                                                         </w:t>
    </w:r>
    <w:r w:rsidRPr="007F4E4A">
      <w:rPr>
        <w:rFonts w:ascii="Century Gothic" w:hAnsi="Century Gothic"/>
        <w:lang w:val="es-CR"/>
      </w:rPr>
      <w:t xml:space="preserve">Curso de </w:t>
    </w:r>
    <w:r w:rsidR="0077601A">
      <w:rPr>
        <w:rFonts w:ascii="Century Gothic" w:hAnsi="Century Gothic"/>
        <w:lang w:val="es-CR"/>
      </w:rPr>
      <w:t>Historia de la Cultura Costarricense</w:t>
    </w:r>
    <w:r w:rsidRPr="007F4E4A">
      <w:rPr>
        <w:rFonts w:ascii="Century Gothic" w:hAnsi="Century Gothic"/>
        <w:lang w:val="es-CR"/>
      </w:rPr>
      <w:t xml:space="preserve">          </w:t>
    </w:r>
  </w:p>
  <w:p w:rsidR="007F4E4A" w:rsidRPr="007F4E4A" w:rsidRDefault="007F4E4A">
    <w:pPr>
      <w:pStyle w:val="Encabezado"/>
      <w:rPr>
        <w:lang w:val="es-CR"/>
      </w:rPr>
    </w:pPr>
    <w:r w:rsidRPr="007F4E4A">
      <w:rPr>
        <w:rFonts w:ascii="Century Gothic" w:hAnsi="Century Gothic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23494</wp:posOffset>
              </wp:positionH>
              <wp:positionV relativeFrom="paragraph">
                <wp:posOffset>279400</wp:posOffset>
              </wp:positionV>
              <wp:extent cx="88106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10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664C7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2pt" to="695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" strokecolor="#4579b8 [3044]"/>
          </w:pict>
        </mc:Fallback>
      </mc:AlternateContent>
    </w:r>
    <w:r w:rsidRPr="007F4E4A">
      <w:rPr>
        <w:rFonts w:ascii="Century Gothic" w:hAnsi="Century Gothic"/>
        <w:lang w:val="es-CR"/>
      </w:rPr>
      <w:t xml:space="preserve">Prof. Marco Vinicio Arguedas Brenes </w:t>
    </w:r>
    <w:r w:rsidRPr="007F4E4A">
      <w:rPr>
        <w:rFonts w:ascii="Century Gothic" w:hAnsi="Century Gothic"/>
        <w:lang w:val="es-CR"/>
      </w:rPr>
      <w:tab/>
    </w:r>
    <w:r w:rsidRPr="007F4E4A">
      <w:rPr>
        <w:rFonts w:ascii="Century Gothic" w:hAnsi="Century Gothic"/>
        <w:lang w:val="es-CR"/>
      </w:rPr>
      <w:tab/>
    </w:r>
    <w:r>
      <w:rPr>
        <w:rFonts w:ascii="Century Gothic" w:hAnsi="Century Gothic"/>
        <w:lang w:val="es-CR"/>
      </w:rPr>
      <w:t xml:space="preserve">                                                          </w:t>
    </w:r>
    <w:r w:rsidRPr="007F4E4A">
      <w:rPr>
        <w:rFonts w:ascii="Century Gothic" w:hAnsi="Century Gothic"/>
        <w:lang w:val="es-CR"/>
      </w:rPr>
      <w:t xml:space="preserve">          </w:t>
    </w:r>
    <w:r w:rsidR="0077601A">
      <w:rPr>
        <w:rFonts w:ascii="Century Gothic" w:hAnsi="Century Gothic"/>
        <w:lang w:val="es-CR"/>
      </w:rPr>
      <w:t xml:space="preserve">                   Área de Formación Humanística</w:t>
    </w:r>
    <w:r>
      <w:rPr>
        <w:lang w:val="es-CR"/>
      </w:rPr>
      <w:tab/>
    </w:r>
    <w:r>
      <w:rPr>
        <w:lang w:val="es-CR"/>
      </w:rPr>
      <w:tab/>
    </w:r>
    <w:r>
      <w:rPr>
        <w:lang w:val="es-C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6"/>
    <w:rsid w:val="00092537"/>
    <w:rsid w:val="0012394E"/>
    <w:rsid w:val="001A1F80"/>
    <w:rsid w:val="00270041"/>
    <w:rsid w:val="002B68A1"/>
    <w:rsid w:val="002E41B2"/>
    <w:rsid w:val="003250FB"/>
    <w:rsid w:val="00340FE5"/>
    <w:rsid w:val="00381C75"/>
    <w:rsid w:val="003A7E9B"/>
    <w:rsid w:val="003E50F2"/>
    <w:rsid w:val="00402964"/>
    <w:rsid w:val="004A17B8"/>
    <w:rsid w:val="004B615C"/>
    <w:rsid w:val="004D206B"/>
    <w:rsid w:val="005B6188"/>
    <w:rsid w:val="00625D81"/>
    <w:rsid w:val="006A6FC2"/>
    <w:rsid w:val="006C0E7E"/>
    <w:rsid w:val="006F5F1A"/>
    <w:rsid w:val="007177C9"/>
    <w:rsid w:val="007459AF"/>
    <w:rsid w:val="0077601A"/>
    <w:rsid w:val="00793C71"/>
    <w:rsid w:val="007F4B6D"/>
    <w:rsid w:val="007F4E4A"/>
    <w:rsid w:val="008333BD"/>
    <w:rsid w:val="00836001"/>
    <w:rsid w:val="00874AF0"/>
    <w:rsid w:val="008E4F65"/>
    <w:rsid w:val="009F6A0B"/>
    <w:rsid w:val="00A57987"/>
    <w:rsid w:val="00AC385A"/>
    <w:rsid w:val="00B02837"/>
    <w:rsid w:val="00B72C0F"/>
    <w:rsid w:val="00BB1CB5"/>
    <w:rsid w:val="00C6675D"/>
    <w:rsid w:val="00CC08FF"/>
    <w:rsid w:val="00E643DC"/>
    <w:rsid w:val="00F9139D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8B63696D-D640-436D-B502-C72B2F4D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F5F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5F1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F5F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F5F1A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325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iadelacultura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Marco Arguedas Brenes</cp:lastModifiedBy>
  <cp:revision>5</cp:revision>
  <dcterms:created xsi:type="dcterms:W3CDTF">2020-03-25T22:39:00Z</dcterms:created>
  <dcterms:modified xsi:type="dcterms:W3CDTF">2020-03-25T23:21:00Z</dcterms:modified>
</cp:coreProperties>
</file>